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F169C" w14:textId="77777777" w:rsidR="00107092" w:rsidRDefault="00107092" w:rsidP="00107092">
      <w:pPr>
        <w:spacing w:before="41"/>
        <w:ind w:left="120" w:right="962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1.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view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Northern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Lights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Tromsø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</w:p>
    <w:p w14:paraId="32E353C9" w14:textId="77777777" w:rsidR="00107092" w:rsidRDefault="00107092" w:rsidP="00107092">
      <w:pPr>
        <w:ind w:left="684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Norway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early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January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evening</w:t>
      </w:r>
    </w:p>
    <w:p w14:paraId="56121C30" w14:textId="77777777" w:rsidR="00107092" w:rsidRDefault="00107092" w:rsidP="00107092">
      <w:pPr>
        <w:spacing w:before="6" w:line="180" w:lineRule="exact"/>
        <w:rPr>
          <w:sz w:val="18"/>
          <w:szCs w:val="18"/>
        </w:rPr>
      </w:pPr>
    </w:p>
    <w:p w14:paraId="0FD032EF" w14:textId="77777777" w:rsidR="00107092" w:rsidRDefault="00107092" w:rsidP="00107092">
      <w:pPr>
        <w:spacing w:line="200" w:lineRule="exact"/>
      </w:pPr>
    </w:p>
    <w:p w14:paraId="413EB7F7" w14:textId="77777777" w:rsidR="00107092" w:rsidRDefault="00107092" w:rsidP="00107092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sz w:val="28"/>
          <w:szCs w:val="28"/>
        </w:rPr>
        <w:t>The  Northern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Lights,  the </w:t>
      </w:r>
      <w:r>
        <w:rPr>
          <w:rFonts w:ascii="Verdana" w:eastAsia="Verdana" w:hAnsi="Verdana" w:cs="Verdana"/>
          <w:i/>
          <w:sz w:val="28"/>
          <w:szCs w:val="28"/>
        </w:rPr>
        <w:t>aurora  borealis</w:t>
      </w:r>
      <w:r>
        <w:rPr>
          <w:rFonts w:ascii="Verdana" w:eastAsia="Verdana" w:hAnsi="Verdana" w:cs="Verdana"/>
          <w:sz w:val="28"/>
          <w:szCs w:val="28"/>
        </w:rPr>
        <w:t xml:space="preserve">,  like  the </w:t>
      </w:r>
      <w:r>
        <w:rPr>
          <w:rFonts w:ascii="Verdana" w:eastAsia="Verdana" w:hAnsi="Verdana" w:cs="Verdana"/>
          <w:i/>
          <w:sz w:val="28"/>
          <w:szCs w:val="28"/>
        </w:rPr>
        <w:t xml:space="preserve">aurora </w:t>
      </w:r>
      <w:proofErr w:type="spellStart"/>
      <w:r>
        <w:rPr>
          <w:rFonts w:ascii="Verdana" w:eastAsia="Verdana" w:hAnsi="Verdana" w:cs="Verdana"/>
          <w:i/>
          <w:sz w:val="28"/>
          <w:szCs w:val="28"/>
        </w:rPr>
        <w:t>australis</w:t>
      </w:r>
      <w:proofErr w:type="spellEnd"/>
      <w:r>
        <w:rPr>
          <w:rFonts w:ascii="Verdana" w:eastAsia="Verdana" w:hAnsi="Verdana" w:cs="Verdana"/>
          <w:i/>
          <w:sz w:val="28"/>
          <w:szCs w:val="28"/>
        </w:rPr>
        <w:t xml:space="preserve"> </w:t>
      </w:r>
      <w:r>
        <w:rPr>
          <w:rFonts w:ascii="Verdana" w:eastAsia="Verdana" w:hAnsi="Verdana" w:cs="Verdana"/>
          <w:sz w:val="28"/>
          <w:szCs w:val="28"/>
        </w:rPr>
        <w:t xml:space="preserve">in the southern hemisphere,  result from gaseous elements in the Earth's atmosphere colliding with charged electrons  and  protons  released  from  the  sun.  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Blown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towards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earth  by  the  solar  wind,  these  charged particles are partly deflected by the earth's magnetic field. This, however, is weaker at either pole and a number of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solar  particles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enter  the  earth's  atmosphere  and  collide with  gaseous  ones  there.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It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these  collisions  which  we perceive  as  the dancing lights  of the  north  or  the  south poles.</w:t>
      </w:r>
    </w:p>
    <w:p w14:paraId="1E2460F7" w14:textId="77777777" w:rsidR="00107092" w:rsidRDefault="00107092" w:rsidP="00107092">
      <w:pPr>
        <w:spacing w:before="2" w:line="140" w:lineRule="exact"/>
        <w:rPr>
          <w:sz w:val="14"/>
          <w:szCs w:val="14"/>
        </w:rPr>
      </w:pPr>
    </w:p>
    <w:p w14:paraId="74A89C39" w14:textId="77777777" w:rsidR="00107092" w:rsidRDefault="00107092" w:rsidP="00107092">
      <w:pPr>
        <w:spacing w:line="200" w:lineRule="exact"/>
      </w:pPr>
    </w:p>
    <w:p w14:paraId="037E3544" w14:textId="77777777" w:rsidR="00107092" w:rsidRDefault="00107092" w:rsidP="00107092">
      <w:pPr>
        <w:ind w:left="120" w:right="64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Variations in </w:t>
      </w:r>
      <w:proofErr w:type="spellStart"/>
      <w:r>
        <w:rPr>
          <w:rFonts w:ascii="Verdana" w:eastAsia="Verdana" w:hAnsi="Verdana" w:cs="Verdana"/>
          <w:sz w:val="28"/>
          <w:szCs w:val="28"/>
        </w:rPr>
        <w:t>colour</w:t>
      </w:r>
      <w:proofErr w:type="spellEnd"/>
      <w:r>
        <w:rPr>
          <w:rFonts w:ascii="Verdana" w:eastAsia="Verdana" w:hAnsi="Verdana" w:cs="Verdana"/>
          <w:sz w:val="28"/>
          <w:szCs w:val="28"/>
        </w:rPr>
        <w:t xml:space="preserve"> are due to the types of gas particles that collide with the solar ones. The most common </w:t>
      </w:r>
      <w:proofErr w:type="spellStart"/>
      <w:r>
        <w:rPr>
          <w:rFonts w:ascii="Verdana" w:eastAsia="Verdana" w:hAnsi="Verdana" w:cs="Verdana"/>
          <w:sz w:val="28"/>
          <w:szCs w:val="28"/>
        </w:rPr>
        <w:t>colour</w:t>
      </w:r>
      <w:proofErr w:type="spellEnd"/>
      <w:r>
        <w:rPr>
          <w:rFonts w:ascii="Verdana" w:eastAsia="Verdana" w:hAnsi="Verdana" w:cs="Verdana"/>
          <w:sz w:val="28"/>
          <w:szCs w:val="28"/>
        </w:rPr>
        <w:t xml:space="preserve">, </w:t>
      </w:r>
      <w:proofErr w:type="gramStart"/>
      <w:r>
        <w:rPr>
          <w:rFonts w:ascii="Verdana" w:eastAsia="Verdana" w:hAnsi="Verdana" w:cs="Verdana"/>
          <w:sz w:val="28"/>
          <w:szCs w:val="28"/>
        </w:rPr>
        <w:t>a  pale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yellowish-green  (as  shown  here)  is  produced  by oxygen   molecules   some   60   miles   above   the   earth, whereas  rare,  all-red  auroras  are  produced  by  high- altitude  oxygen  ones  at  heights  of  up  to  200  miles. Nitrogen in turn produces blue or purplish-red aurora.</w:t>
      </w:r>
    </w:p>
    <w:p w14:paraId="1BCE1D3D" w14:textId="77777777" w:rsidR="00107092" w:rsidRDefault="00107092" w:rsidP="00107092">
      <w:pPr>
        <w:spacing w:before="2" w:line="140" w:lineRule="exact"/>
        <w:rPr>
          <w:sz w:val="14"/>
          <w:szCs w:val="14"/>
        </w:rPr>
      </w:pPr>
    </w:p>
    <w:p w14:paraId="4D447517" w14:textId="77777777" w:rsidR="00107092" w:rsidRDefault="00107092" w:rsidP="00107092">
      <w:pPr>
        <w:spacing w:line="200" w:lineRule="exact"/>
      </w:pPr>
    </w:p>
    <w:p w14:paraId="564CDB94" w14:textId="423F6792" w:rsidR="00107092" w:rsidRDefault="00107092" w:rsidP="00107092">
      <w:pPr>
        <w:ind w:left="120" w:right="68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In </w:t>
      </w:r>
      <w:bookmarkStart w:id="0" w:name="_GoBack"/>
      <w:bookmarkEnd w:id="0"/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this  photograph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  green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coloured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aurora  is  seen against  a  background  of  ancient  wooden  houses  on  the northern coast of Norway at the important port of </w:t>
      </w:r>
      <w:proofErr w:type="spellStart"/>
      <w:r>
        <w:rPr>
          <w:rFonts w:ascii="Verdana" w:eastAsia="Verdana" w:hAnsi="Verdana" w:cs="Verdana"/>
          <w:color w:val="000000"/>
          <w:sz w:val="28"/>
          <w:szCs w:val="28"/>
        </w:rPr>
        <w:t>Tromsø</w:t>
      </w:r>
      <w:proofErr w:type="spellEnd"/>
    </w:p>
    <w:p w14:paraId="5D90B001" w14:textId="77777777" w:rsidR="00107092" w:rsidRDefault="00107092" w:rsidP="00107092">
      <w:pPr>
        <w:ind w:left="120" w:right="282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>– some 200 miles into the Arctic Circle</w:t>
      </w:r>
      <w:r>
        <w:rPr>
          <w:rFonts w:ascii="Verdana" w:eastAsia="Verdana" w:hAnsi="Verdana" w:cs="Verdana"/>
          <w:color w:val="212121"/>
          <w:sz w:val="28"/>
          <w:szCs w:val="28"/>
        </w:rPr>
        <w:t>.</w:t>
      </w:r>
    </w:p>
    <w:p w14:paraId="12BCFE24" w14:textId="77777777" w:rsidR="00107092" w:rsidRDefault="00107092" w:rsidP="00107092">
      <w:pPr>
        <w:spacing w:before="2" w:line="140" w:lineRule="exact"/>
        <w:rPr>
          <w:sz w:val="14"/>
          <w:szCs w:val="14"/>
        </w:rPr>
      </w:pPr>
    </w:p>
    <w:p w14:paraId="776E7481" w14:textId="77777777" w:rsidR="00107092" w:rsidRDefault="00107092" w:rsidP="00107092">
      <w:pPr>
        <w:spacing w:line="200" w:lineRule="exact"/>
      </w:pPr>
    </w:p>
    <w:p w14:paraId="6378795D" w14:textId="77777777" w:rsidR="00107092" w:rsidRDefault="00107092" w:rsidP="00107092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In  Roman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mythology  Aurora  was  the  goddess  of  the dawn,  but  in  medieval  times  the  lights  were  thought  to forecast  war  or  famine.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The  Maori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of  New  Zealand  held the lights to be reflections from cosmic torches.</w:t>
      </w:r>
    </w:p>
    <w:p w14:paraId="1FD4D268" w14:textId="77777777" w:rsidR="00107092" w:rsidRDefault="00107092" w:rsidP="00107092">
      <w:pPr>
        <w:spacing w:before="1" w:line="140" w:lineRule="exact"/>
        <w:rPr>
          <w:sz w:val="14"/>
          <w:szCs w:val="14"/>
        </w:rPr>
      </w:pPr>
    </w:p>
    <w:p w14:paraId="4298AFA8" w14:textId="77777777" w:rsidR="00107092" w:rsidRDefault="00107092" w:rsidP="00107092">
      <w:pPr>
        <w:spacing w:line="200" w:lineRule="exact"/>
      </w:pPr>
    </w:p>
    <w:p w14:paraId="56DEC885" w14:textId="74C19A0A" w:rsidR="00BF3B99" w:rsidRDefault="00107092" w:rsidP="00107092">
      <w:pPr>
        <w:ind w:left="120" w:right="69"/>
        <w:jc w:val="both"/>
      </w:pPr>
      <w:r>
        <w:rPr>
          <w:rFonts w:ascii="Verdana" w:eastAsia="Verdana" w:hAnsi="Verdana" w:cs="Verdana"/>
          <w:sz w:val="28"/>
          <w:szCs w:val="28"/>
        </w:rPr>
        <w:t xml:space="preserve">Certain tribes of American Indians thought they indicated </w:t>
      </w:r>
      <w:proofErr w:type="gramStart"/>
      <w:r>
        <w:rPr>
          <w:rFonts w:ascii="Verdana" w:eastAsia="Verdana" w:hAnsi="Verdana" w:cs="Verdana"/>
          <w:sz w:val="28"/>
          <w:szCs w:val="28"/>
        </w:rPr>
        <w:t>the  location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of  giants  who  embodied  the  spirits  of  great hunters and fishermen. The Inuit of Alaska on the other </w:t>
      </w:r>
      <w:proofErr w:type="gramStart"/>
      <w:r>
        <w:rPr>
          <w:rFonts w:ascii="Verdana" w:eastAsia="Verdana" w:hAnsi="Verdana" w:cs="Verdana"/>
          <w:sz w:val="28"/>
          <w:szCs w:val="28"/>
        </w:rPr>
        <w:t>hand  believed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that  the  lights  were  the  spirits  of  the animals  they  hunted  -  seals,  salmon,  deer  and  beluga whales.  </w:t>
      </w:r>
      <w:proofErr w:type="gramStart"/>
      <w:r>
        <w:rPr>
          <w:rFonts w:ascii="Verdana" w:eastAsia="Verdana" w:hAnsi="Verdana" w:cs="Verdana"/>
          <w:sz w:val="28"/>
          <w:szCs w:val="28"/>
        </w:rPr>
        <w:t>Other  early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people  held the  view  that  the  lights were the spirits of their own ancestors.</w:t>
      </w:r>
    </w:p>
    <w:sectPr w:rsidR="00BF3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B99"/>
    <w:rsid w:val="00107092"/>
    <w:rsid w:val="00BF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2480A"/>
  <w15:chartTrackingRefBased/>
  <w15:docId w15:val="{2C70F82C-1CF2-4691-913E-DAA6EBFB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7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2018-02-27T11:01:00Z</dcterms:created>
  <dcterms:modified xsi:type="dcterms:W3CDTF">2018-02-27T11:02:00Z</dcterms:modified>
</cp:coreProperties>
</file>